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9D" w:rsidRDefault="004E4006">
      <w:r>
        <w:rPr>
          <w:noProof/>
          <w:lang w:eastAsia="de-DE"/>
        </w:rPr>
        <w:drawing>
          <wp:anchor distT="0" distB="0" distL="114300" distR="114300" simplePos="0" relativeHeight="251658240" behindDoc="1" locked="0" layoutInCell="1" allowOverlap="1" wp14:anchorId="5BE08A37" wp14:editId="502359E3">
            <wp:simplePos x="0" y="0"/>
            <wp:positionH relativeFrom="column">
              <wp:posOffset>635</wp:posOffset>
            </wp:positionH>
            <wp:positionV relativeFrom="paragraph">
              <wp:posOffset>53340</wp:posOffset>
            </wp:positionV>
            <wp:extent cx="1962150" cy="2400300"/>
            <wp:effectExtent l="0" t="0" r="0" b="0"/>
            <wp:wrapTight wrapText="bothSides">
              <wp:wrapPolygon edited="0">
                <wp:start x="0" y="0"/>
                <wp:lineTo x="0" y="21429"/>
                <wp:lineTo x="21390" y="21429"/>
                <wp:lineTo x="213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n der Chimären 03 bild.JPG"/>
                    <pic:cNvPicPr/>
                  </pic:nvPicPr>
                  <pic:blipFill>
                    <a:blip r:embed="rId5">
                      <a:extLst>
                        <a:ext uri="{28A0092B-C50C-407E-A947-70E740481C1C}">
                          <a14:useLocalDpi xmlns:a14="http://schemas.microsoft.com/office/drawing/2010/main" val="0"/>
                        </a:ext>
                      </a:extLst>
                    </a:blip>
                    <a:stretch>
                      <a:fillRect/>
                    </a:stretch>
                  </pic:blipFill>
                  <pic:spPr>
                    <a:xfrm>
                      <a:off x="0" y="0"/>
                      <a:ext cx="1962150" cy="24003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37B9D" w:rsidRPr="00F37B9D">
        <w:t>Payen</w:t>
      </w:r>
      <w:proofErr w:type="spellEnd"/>
      <w:r w:rsidR="00F37B9D" w:rsidRPr="00F37B9D">
        <w:t xml:space="preserve"> </w:t>
      </w:r>
      <w:r w:rsidR="00F37B9D">
        <w:t xml:space="preserve">de </w:t>
      </w:r>
      <w:proofErr w:type="spellStart"/>
      <w:r w:rsidR="00F37B9D">
        <w:t>Roquebrune</w:t>
      </w:r>
      <w:proofErr w:type="spellEnd"/>
      <w:r w:rsidR="00F37B9D">
        <w:t xml:space="preserve"> hat durch seine Schwäche und seinen Egoismus zugelassen, dass Esmeralda, die Frau, die er liebte und der er so viel verdankt, bei lebendigem Leib verbrannt wurde. Voller Reue und nur noch ein Schatten seiner selbst, ist sein einziger Wunsch, seine Kinder</w:t>
      </w:r>
      <w:r w:rsidR="007622A8">
        <w:t xml:space="preserve"> -</w:t>
      </w:r>
      <w:r w:rsidR="00F37B9D">
        <w:t xml:space="preserve"> Celia und Abel</w:t>
      </w:r>
      <w:r w:rsidR="007622A8">
        <w:t xml:space="preserve"> - wiederzu</w:t>
      </w:r>
      <w:r w:rsidR="00F37B9D">
        <w:t xml:space="preserve">finden. </w:t>
      </w:r>
      <w:r w:rsidR="005E4C52">
        <w:t xml:space="preserve"> Während Abel bei den Chimären versucht, </w:t>
      </w:r>
      <w:r w:rsidR="007622A8">
        <w:t xml:space="preserve">das Geheimnis seiner Herkunft zu klären, wächst in Celia grenzenloser Hass auf ihren Vater und dessen </w:t>
      </w:r>
      <w:proofErr w:type="gramStart"/>
      <w:r w:rsidR="007622A8">
        <w:t>Frau .</w:t>
      </w:r>
      <w:proofErr w:type="gramEnd"/>
      <w:r w:rsidR="007622A8">
        <w:t xml:space="preserve"> Sie schmiedet einen teuflischen Plan mit dem sie am Ende über den Klan der Chimären herrschen will. Als sich dann noch der Beweis findet, dass </w:t>
      </w:r>
      <w:proofErr w:type="spellStart"/>
      <w:r w:rsidR="007622A8">
        <w:t>Payen</w:t>
      </w:r>
      <w:proofErr w:type="spellEnd"/>
      <w:r w:rsidR="007622A8">
        <w:t xml:space="preserve"> ein uneheliches Kind seiner Mutter mit einer unheilvollen Macht ist, beansprucht sein Vetter </w:t>
      </w:r>
      <w:proofErr w:type="spellStart"/>
      <w:r w:rsidR="007622A8">
        <w:t>Ademar</w:t>
      </w:r>
      <w:proofErr w:type="spellEnd"/>
      <w:r w:rsidR="007622A8">
        <w:t xml:space="preserve"> von </w:t>
      </w:r>
      <w:proofErr w:type="spellStart"/>
      <w:r w:rsidR="007622A8">
        <w:t>Hauteterrre</w:t>
      </w:r>
      <w:proofErr w:type="spellEnd"/>
      <w:r w:rsidR="007622A8">
        <w:t xml:space="preserve"> die Ländereien von </w:t>
      </w:r>
      <w:proofErr w:type="spellStart"/>
      <w:r w:rsidR="007622A8">
        <w:t>Roquebrune</w:t>
      </w:r>
      <w:proofErr w:type="spellEnd"/>
      <w:r w:rsidR="007622A8">
        <w:t>.</w:t>
      </w:r>
      <w:r>
        <w:t xml:space="preserve"> Das Unheil bahnt sich seinen Weg.</w:t>
      </w:r>
      <w:r w:rsidR="007622A8">
        <w:t xml:space="preserve"> </w:t>
      </w:r>
    </w:p>
    <w:p w:rsidR="004E4006" w:rsidRDefault="004E4006" w:rsidP="004E4006">
      <w:pPr>
        <w:spacing w:after="0"/>
        <w:jc w:val="both"/>
      </w:pPr>
      <w:r>
        <w:t>(</w:t>
      </w:r>
      <w:r w:rsidRPr="004E1C9A">
        <w:rPr>
          <w:i/>
        </w:rPr>
        <w:t xml:space="preserve">Der </w:t>
      </w:r>
      <w:r>
        <w:rPr>
          <w:i/>
        </w:rPr>
        <w:t>Klan der Chimären</w:t>
      </w:r>
      <w:r>
        <w:rPr>
          <w:i/>
        </w:rPr>
        <w:t xml:space="preserve"> </w:t>
      </w:r>
      <w:r w:rsidRPr="004E1C9A">
        <w:rPr>
          <w:i/>
        </w:rPr>
        <w:t xml:space="preserve">- </w:t>
      </w:r>
      <w:r>
        <w:rPr>
          <w:i/>
        </w:rPr>
        <w:t>Gottesurteil</w:t>
      </w:r>
      <w:r>
        <w:rPr>
          <w:i/>
        </w:rPr>
        <w:t xml:space="preserve"> – Band </w:t>
      </w:r>
      <w:r>
        <w:rPr>
          <w:i/>
        </w:rPr>
        <w:t>3</w:t>
      </w:r>
      <w:r>
        <w:t xml:space="preserve">, Bunte Dimensionen, Augsburg, </w:t>
      </w:r>
      <w:r>
        <w:t>November</w:t>
      </w:r>
      <w:r>
        <w:t xml:space="preserve"> 2013, 48</w:t>
      </w:r>
      <w:r w:rsidRPr="00AE382B">
        <w:rPr>
          <w:color w:val="000000"/>
        </w:rPr>
        <w:t xml:space="preserve"> S., HC, </w:t>
      </w:r>
      <w:r>
        <w:rPr>
          <w:color w:val="000000"/>
        </w:rPr>
        <w:t>14</w:t>
      </w:r>
      <w:r w:rsidRPr="00AE382B">
        <w:rPr>
          <w:color w:val="000000"/>
        </w:rPr>
        <w:t>,00</w:t>
      </w:r>
      <w:r>
        <w:rPr>
          <w:color w:val="000000"/>
        </w:rPr>
        <w:t xml:space="preserve"> </w:t>
      </w:r>
      <w:r w:rsidRPr="00AE382B">
        <w:rPr>
          <w:color w:val="000000"/>
        </w:rPr>
        <w:t xml:space="preserve">€) </w:t>
      </w:r>
      <w:proofErr w:type="spellStart"/>
      <w:r w:rsidRPr="00AE382B">
        <w:rPr>
          <w:color w:val="000000"/>
        </w:rPr>
        <w:t>drs</w:t>
      </w:r>
      <w:proofErr w:type="spellEnd"/>
      <w:r>
        <w:t xml:space="preserve">   </w:t>
      </w:r>
    </w:p>
    <w:p w:rsidR="004E4006" w:rsidRDefault="004E4006" w:rsidP="004E4006">
      <w:pPr>
        <w:spacing w:after="0"/>
        <w:jc w:val="both"/>
      </w:pPr>
      <w:bookmarkStart w:id="0" w:name="_GoBack"/>
      <w:bookmarkEnd w:id="0"/>
    </w:p>
    <w:p w:rsidR="004E4006" w:rsidRPr="004E1C9A" w:rsidRDefault="004E4006" w:rsidP="004E4006">
      <w:r w:rsidRPr="004E1C9A">
        <w:t>ISBN: 978-3-9</w:t>
      </w:r>
      <w:r>
        <w:t>44446</w:t>
      </w:r>
      <w:r w:rsidRPr="004E1C9A">
        <w:t>-</w:t>
      </w:r>
      <w:r>
        <w:t>03</w:t>
      </w:r>
      <w:r>
        <w:t>-</w:t>
      </w:r>
      <w:r>
        <w:t>5</w:t>
      </w:r>
      <w:r w:rsidRPr="004E1C9A">
        <w:br/>
        <w:t>Preis: 14,00 €</w:t>
      </w:r>
      <w:r w:rsidRPr="004E1C9A">
        <w:br/>
        <w:t>48 Seiten, HARDCOVER</w:t>
      </w:r>
      <w:r w:rsidRPr="004E1C9A">
        <w:br/>
        <w:t>Erscheint: 2013-</w:t>
      </w:r>
      <w:r>
        <w:t>11</w:t>
      </w:r>
    </w:p>
    <w:p w:rsidR="004E4006" w:rsidRDefault="004E4006" w:rsidP="004E4006">
      <w:pPr>
        <w:spacing w:after="0"/>
      </w:pPr>
      <w:r>
        <w:t xml:space="preserve">Informationen zur Serie „Der Klan der Chimären“ unter: </w:t>
      </w:r>
      <w:hyperlink r:id="rId6" w:history="1">
        <w:r w:rsidRPr="00893FF9">
          <w:rPr>
            <w:rStyle w:val="Hyperlink"/>
          </w:rPr>
          <w:t>http://www.bunte-dimensionen.de/series/showSeries/21</w:t>
        </w:r>
      </w:hyperlink>
    </w:p>
    <w:p w:rsidR="004E4006" w:rsidRDefault="004E4006" w:rsidP="004E4006">
      <w:pPr>
        <w:spacing w:after="0"/>
      </w:pPr>
      <w:r>
        <w:t xml:space="preserve">Leseprobe unter:  </w:t>
      </w:r>
      <w:hyperlink r:id="rId7" w:history="1">
        <w:r w:rsidRPr="00D222F6">
          <w:rPr>
            <w:rStyle w:val="Hyperlink"/>
          </w:rPr>
          <w:t>http://www.bunte-dimensionen.de/previewPage/showPreviewPages/1195</w:t>
        </w:r>
      </w:hyperlink>
    </w:p>
    <w:p w:rsidR="004E4006" w:rsidRDefault="004E4006" w:rsidP="004E4006">
      <w:pPr>
        <w:spacing w:after="0"/>
      </w:pPr>
      <w:r>
        <w:t xml:space="preserve">Informationen für die Presse unter: </w:t>
      </w:r>
      <w:hyperlink r:id="rId8" w:history="1">
        <w:r w:rsidRPr="00704365">
          <w:rPr>
            <w:rStyle w:val="Hyperlink"/>
          </w:rPr>
          <w:t>http://www.bunte-dimensionen.de/pressInfo/list</w:t>
        </w:r>
      </w:hyperlink>
    </w:p>
    <w:p w:rsidR="004E4006" w:rsidRPr="00626EE2" w:rsidRDefault="004E4006" w:rsidP="004E4006">
      <w:pPr>
        <w:spacing w:after="0"/>
        <w:jc w:val="both"/>
        <w:rPr>
          <w:rStyle w:val="apple-style-span"/>
          <w:color w:val="000000"/>
        </w:rPr>
      </w:pPr>
      <w:r w:rsidRPr="00626EE2">
        <w:t xml:space="preserve">Oder bei: </w:t>
      </w:r>
      <w:hyperlink r:id="rId9" w:history="1">
        <w:r w:rsidRPr="00626EE2">
          <w:rPr>
            <w:rStyle w:val="Hyperlink"/>
          </w:rPr>
          <w:t>s.schunck@buntedimensionen.de</w:t>
        </w:r>
      </w:hyperlink>
    </w:p>
    <w:p w:rsidR="004E4006" w:rsidRDefault="004E4006" w:rsidP="004E4006">
      <w:pPr>
        <w:spacing w:after="0"/>
        <w:jc w:val="both"/>
      </w:pPr>
      <w:r>
        <w:t xml:space="preserve">Das Programm von Bunte Dimensionen: </w:t>
      </w:r>
      <w:hyperlink r:id="rId10" w:history="1">
        <w:r w:rsidRPr="00704365">
          <w:rPr>
            <w:rStyle w:val="Hyperlink"/>
          </w:rPr>
          <w:t>http://www.bunte-dimensionen.de/</w:t>
        </w:r>
      </w:hyperlink>
    </w:p>
    <w:p w:rsidR="004E4006" w:rsidRDefault="004E4006" w:rsidP="004E4006">
      <w:pPr>
        <w:spacing w:after="0"/>
        <w:jc w:val="both"/>
      </w:pPr>
      <w:r>
        <w:t>Facebook: Bunte Dimensionen</w:t>
      </w:r>
    </w:p>
    <w:p w:rsidR="007622A8" w:rsidRPr="00F37B9D" w:rsidRDefault="007622A8"/>
    <w:sectPr w:rsidR="007622A8" w:rsidRPr="00F37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9D"/>
    <w:rsid w:val="00240B82"/>
    <w:rsid w:val="004D2892"/>
    <w:rsid w:val="004E4006"/>
    <w:rsid w:val="005E4C52"/>
    <w:rsid w:val="007622A8"/>
    <w:rsid w:val="00903B22"/>
    <w:rsid w:val="00A90047"/>
    <w:rsid w:val="00B42DCB"/>
    <w:rsid w:val="00F37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4E4006"/>
  </w:style>
  <w:style w:type="character" w:styleId="Hyperlink">
    <w:name w:val="Hyperlink"/>
    <w:basedOn w:val="Absatz-Standardschriftart"/>
    <w:uiPriority w:val="99"/>
    <w:unhideWhenUsed/>
    <w:rsid w:val="004E4006"/>
    <w:rPr>
      <w:color w:val="0000FF" w:themeColor="hyperlink"/>
      <w:u w:val="single"/>
    </w:rPr>
  </w:style>
  <w:style w:type="paragraph" w:styleId="Sprechblasentext">
    <w:name w:val="Balloon Text"/>
    <w:basedOn w:val="Standard"/>
    <w:link w:val="SprechblasentextZchn"/>
    <w:uiPriority w:val="99"/>
    <w:semiHidden/>
    <w:unhideWhenUsed/>
    <w:rsid w:val="004E4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4E4006"/>
  </w:style>
  <w:style w:type="character" w:styleId="Hyperlink">
    <w:name w:val="Hyperlink"/>
    <w:basedOn w:val="Absatz-Standardschriftart"/>
    <w:uiPriority w:val="99"/>
    <w:unhideWhenUsed/>
    <w:rsid w:val="004E4006"/>
    <w:rPr>
      <w:color w:val="0000FF" w:themeColor="hyperlink"/>
      <w:u w:val="single"/>
    </w:rPr>
  </w:style>
  <w:style w:type="paragraph" w:styleId="Sprechblasentext">
    <w:name w:val="Balloon Text"/>
    <w:basedOn w:val="Standard"/>
    <w:link w:val="SprechblasentextZchn"/>
    <w:uiPriority w:val="99"/>
    <w:semiHidden/>
    <w:unhideWhenUsed/>
    <w:rsid w:val="004E4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te-dimensionen.de/pressInfo/list" TargetMode="External"/><Relationship Id="rId3" Type="http://schemas.openxmlformats.org/officeDocument/2006/relationships/settings" Target="settings.xml"/><Relationship Id="rId7" Type="http://schemas.openxmlformats.org/officeDocument/2006/relationships/hyperlink" Target="http://www.bunte-dimensionen.de/previewPage/showPreviewPages/11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nte-dimensionen.de/series/showSeries/21"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bunte-dimensionen.de/" TargetMode="External"/><Relationship Id="rId4" Type="http://schemas.openxmlformats.org/officeDocument/2006/relationships/webSettings" Target="webSettings.xml"/><Relationship Id="rId9" Type="http://schemas.openxmlformats.org/officeDocument/2006/relationships/hyperlink" Target="mailto:s.schunck@buntedimension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Schunck, Stephan Dr.</dc:creator>
  <cp:lastModifiedBy>Schunck, Stephan Dr.</cp:lastModifiedBy>
  <cp:revision>1</cp:revision>
  <dcterms:created xsi:type="dcterms:W3CDTF">2013-11-10T09:31:00Z</dcterms:created>
  <dcterms:modified xsi:type="dcterms:W3CDTF">2013-11-10T10:08:00Z</dcterms:modified>
</cp:coreProperties>
</file>